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2D0" w:rsidRDefault="001442D0" w:rsidP="00A2147D">
      <w:pPr>
        <w:pStyle w:val="NoSpacing"/>
        <w:rPr>
          <w:sz w:val="28"/>
          <w:szCs w:val="28"/>
          <w:u w:val="single"/>
        </w:rPr>
      </w:pPr>
    </w:p>
    <w:p w:rsidR="001442D0" w:rsidRPr="00E63F33" w:rsidRDefault="001442D0" w:rsidP="00A2147D">
      <w:pPr>
        <w:pStyle w:val="NoSpacing"/>
        <w:jc w:val="center"/>
        <w:rPr>
          <w:b/>
          <w:sz w:val="28"/>
          <w:szCs w:val="28"/>
        </w:rPr>
      </w:pPr>
      <w:r w:rsidRPr="00E63F33">
        <w:rPr>
          <w:b/>
          <w:sz w:val="28"/>
          <w:szCs w:val="28"/>
        </w:rPr>
        <w:t xml:space="preserve">Ханты-Мансийский автономный округ – Югра </w:t>
      </w:r>
    </w:p>
    <w:p w:rsidR="001442D0" w:rsidRPr="00E63F33" w:rsidRDefault="001442D0" w:rsidP="00A2147D">
      <w:pPr>
        <w:pStyle w:val="NoSpacing"/>
        <w:jc w:val="center"/>
        <w:rPr>
          <w:b/>
          <w:sz w:val="28"/>
          <w:szCs w:val="28"/>
        </w:rPr>
      </w:pPr>
      <w:r w:rsidRPr="00E63F33">
        <w:rPr>
          <w:b/>
          <w:sz w:val="28"/>
          <w:szCs w:val="28"/>
        </w:rPr>
        <w:t>Ханты-Мансийский район</w:t>
      </w:r>
    </w:p>
    <w:p w:rsidR="001442D0" w:rsidRPr="00E63F33" w:rsidRDefault="001442D0" w:rsidP="00A2147D">
      <w:pPr>
        <w:pStyle w:val="NoSpacing"/>
        <w:jc w:val="center"/>
        <w:rPr>
          <w:b/>
          <w:sz w:val="28"/>
          <w:szCs w:val="28"/>
        </w:rPr>
      </w:pPr>
    </w:p>
    <w:p w:rsidR="001442D0" w:rsidRPr="00E63F33" w:rsidRDefault="001442D0" w:rsidP="00A2147D">
      <w:pPr>
        <w:pStyle w:val="NoSpacing"/>
        <w:jc w:val="center"/>
        <w:rPr>
          <w:sz w:val="28"/>
          <w:szCs w:val="28"/>
        </w:rPr>
      </w:pPr>
      <w:r w:rsidRPr="00E63F33">
        <w:rPr>
          <w:sz w:val="28"/>
          <w:szCs w:val="28"/>
        </w:rPr>
        <w:t>СЕЛЬСКОЕ ПОСЕЛЕНИЕ КЕДРОВЫЙ</w:t>
      </w:r>
    </w:p>
    <w:p w:rsidR="001442D0" w:rsidRPr="00E63F33" w:rsidRDefault="001442D0" w:rsidP="00A2147D">
      <w:pPr>
        <w:pStyle w:val="NoSpacing"/>
        <w:jc w:val="center"/>
        <w:rPr>
          <w:sz w:val="28"/>
          <w:szCs w:val="28"/>
        </w:rPr>
      </w:pPr>
    </w:p>
    <w:p w:rsidR="001442D0" w:rsidRPr="00E63F33" w:rsidRDefault="001442D0" w:rsidP="00A2147D">
      <w:pPr>
        <w:pStyle w:val="NoSpacing"/>
        <w:jc w:val="center"/>
        <w:rPr>
          <w:sz w:val="28"/>
          <w:szCs w:val="28"/>
        </w:rPr>
      </w:pPr>
      <w:r w:rsidRPr="00E63F33">
        <w:rPr>
          <w:caps/>
          <w:sz w:val="28"/>
          <w:szCs w:val="28"/>
        </w:rPr>
        <w:t>Администрация</w:t>
      </w:r>
      <w:r w:rsidRPr="00E63F33">
        <w:rPr>
          <w:sz w:val="28"/>
          <w:szCs w:val="28"/>
        </w:rPr>
        <w:t xml:space="preserve"> СЕЛЬСКОГО ПОСЕЛЕНИЯ</w:t>
      </w:r>
    </w:p>
    <w:p w:rsidR="001442D0" w:rsidRPr="00E63F33" w:rsidRDefault="001442D0" w:rsidP="00A2147D">
      <w:pPr>
        <w:pStyle w:val="NoSpacing"/>
        <w:jc w:val="center"/>
        <w:rPr>
          <w:sz w:val="28"/>
          <w:szCs w:val="28"/>
        </w:rPr>
      </w:pPr>
    </w:p>
    <w:p w:rsidR="001442D0" w:rsidRPr="00636C92" w:rsidRDefault="001442D0" w:rsidP="00A2147D">
      <w:pPr>
        <w:jc w:val="center"/>
        <w:rPr>
          <w:rFonts w:ascii="Times New Roman" w:hAnsi="Times New Roman"/>
          <w:sz w:val="28"/>
          <w:szCs w:val="28"/>
        </w:rPr>
      </w:pPr>
      <w:r w:rsidRPr="00636C92">
        <w:rPr>
          <w:rFonts w:ascii="Times New Roman" w:hAnsi="Times New Roman"/>
          <w:sz w:val="28"/>
          <w:szCs w:val="28"/>
        </w:rPr>
        <w:t>ПОСТАНОВЛЕНИЕ</w:t>
      </w:r>
    </w:p>
    <w:p w:rsidR="001442D0" w:rsidRDefault="001442D0" w:rsidP="00A2147D">
      <w:pPr>
        <w:jc w:val="right"/>
      </w:pPr>
    </w:p>
    <w:p w:rsidR="001442D0" w:rsidRDefault="001442D0" w:rsidP="00A2147D">
      <w:pPr>
        <w:jc w:val="both"/>
        <w:rPr>
          <w:sz w:val="28"/>
          <w:szCs w:val="28"/>
        </w:rPr>
      </w:pPr>
      <w:r>
        <w:t xml:space="preserve"> </w:t>
      </w:r>
    </w:p>
    <w:p w:rsidR="001442D0" w:rsidRDefault="001442D0" w:rsidP="00A2147D">
      <w:pPr>
        <w:jc w:val="both"/>
        <w:rPr>
          <w:sz w:val="28"/>
          <w:szCs w:val="28"/>
        </w:rPr>
      </w:pPr>
      <w:r>
        <w:rPr>
          <w:sz w:val="28"/>
          <w:szCs w:val="28"/>
        </w:rPr>
        <w:t>от 04.03.2014</w:t>
      </w:r>
    </w:p>
    <w:p w:rsidR="001442D0" w:rsidRDefault="001442D0" w:rsidP="00A2147D">
      <w:pPr>
        <w:jc w:val="both"/>
        <w:rPr>
          <w:sz w:val="28"/>
          <w:szCs w:val="28"/>
        </w:rPr>
      </w:pPr>
      <w:r w:rsidRPr="007A4CAB">
        <w:rPr>
          <w:i/>
          <w:sz w:val="28"/>
          <w:szCs w:val="28"/>
        </w:rPr>
        <w:t xml:space="preserve">п. </w:t>
      </w:r>
      <w:r>
        <w:rPr>
          <w:i/>
          <w:sz w:val="28"/>
          <w:szCs w:val="28"/>
        </w:rPr>
        <w:t>Кедровый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№ 07</w:t>
      </w:r>
    </w:p>
    <w:p w:rsidR="001442D0" w:rsidRPr="00B3589A" w:rsidRDefault="001442D0" w:rsidP="00B3589A">
      <w:pPr>
        <w:pStyle w:val="NoSpacing"/>
        <w:jc w:val="both"/>
        <w:rPr>
          <w:sz w:val="24"/>
          <w:szCs w:val="24"/>
        </w:rPr>
      </w:pPr>
    </w:p>
    <w:p w:rsidR="001442D0" w:rsidRDefault="001442D0" w:rsidP="00535F8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 </w:t>
      </w:r>
    </w:p>
    <w:p w:rsidR="001442D0" w:rsidRDefault="001442D0" w:rsidP="00535F8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администрации сельского поселения Кедровый</w:t>
      </w:r>
    </w:p>
    <w:p w:rsidR="001442D0" w:rsidRDefault="001442D0" w:rsidP="00535F8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07.12.2012 </w:t>
      </w:r>
      <w:r w:rsidRPr="00C565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№62 «</w:t>
      </w:r>
      <w:r w:rsidRPr="00E85404">
        <w:rPr>
          <w:rFonts w:ascii="Times New Roman" w:hAnsi="Times New Roman" w:cs="Times New Roman"/>
          <w:b w:val="0"/>
          <w:sz w:val="28"/>
          <w:szCs w:val="28"/>
        </w:rPr>
        <w:t>О комиссии</w:t>
      </w:r>
    </w:p>
    <w:p w:rsidR="001442D0" w:rsidRDefault="001442D0" w:rsidP="00535F8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E85404">
        <w:rPr>
          <w:rFonts w:ascii="Times New Roman" w:hAnsi="Times New Roman" w:cs="Times New Roman"/>
          <w:b w:val="0"/>
          <w:sz w:val="28"/>
          <w:szCs w:val="28"/>
        </w:rPr>
        <w:t>по соблюдению требований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85404">
        <w:rPr>
          <w:rFonts w:ascii="Times New Roman" w:hAnsi="Times New Roman" w:cs="Times New Roman"/>
          <w:b w:val="0"/>
          <w:sz w:val="28"/>
          <w:szCs w:val="28"/>
        </w:rPr>
        <w:t xml:space="preserve">к служебному </w:t>
      </w:r>
    </w:p>
    <w:p w:rsidR="001442D0" w:rsidRDefault="001442D0" w:rsidP="00535F8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E85404">
        <w:rPr>
          <w:rFonts w:ascii="Times New Roman" w:hAnsi="Times New Roman" w:cs="Times New Roman"/>
          <w:b w:val="0"/>
          <w:sz w:val="28"/>
          <w:szCs w:val="28"/>
        </w:rPr>
        <w:t>поведению муниципальных служащих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8540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442D0" w:rsidRDefault="001442D0" w:rsidP="00535F8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E85404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 Кедровый</w:t>
      </w:r>
      <w:r w:rsidRPr="00E8540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442D0" w:rsidRPr="00E85404" w:rsidRDefault="001442D0" w:rsidP="00535F8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E85404">
        <w:rPr>
          <w:rFonts w:ascii="Times New Roman" w:hAnsi="Times New Roman" w:cs="Times New Roman"/>
          <w:b w:val="0"/>
          <w:sz w:val="28"/>
          <w:szCs w:val="28"/>
        </w:rPr>
        <w:t xml:space="preserve">и урегулированию конфликта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85404">
        <w:rPr>
          <w:rFonts w:ascii="Times New Roman" w:hAnsi="Times New Roman" w:cs="Times New Roman"/>
          <w:b w:val="0"/>
          <w:sz w:val="28"/>
          <w:szCs w:val="28"/>
        </w:rPr>
        <w:t>интересов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1442D0" w:rsidRDefault="001442D0" w:rsidP="00535F8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1442D0" w:rsidRPr="00E85404" w:rsidRDefault="001442D0" w:rsidP="00535F8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1442D0" w:rsidRPr="00636C92" w:rsidRDefault="001442D0" w:rsidP="00636C9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Pr="00636C92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целях приведения муниципальных правовых актов администрации сельского поселения Кедровый в соответствие с действующим законодательством Российской Федерации</w:t>
      </w:r>
      <w:r w:rsidRPr="00636C92">
        <w:rPr>
          <w:rFonts w:ascii="Times New Roman" w:hAnsi="Times New Roman"/>
          <w:sz w:val="28"/>
          <w:szCs w:val="28"/>
        </w:rPr>
        <w:t>:</w:t>
      </w:r>
    </w:p>
    <w:p w:rsidR="001442D0" w:rsidRPr="00845545" w:rsidRDefault="001442D0" w:rsidP="00535F8D">
      <w:pPr>
        <w:pStyle w:val="NoSpacing"/>
        <w:jc w:val="both"/>
        <w:rPr>
          <w:sz w:val="28"/>
          <w:szCs w:val="28"/>
        </w:rPr>
      </w:pPr>
    </w:p>
    <w:p w:rsidR="001442D0" w:rsidRDefault="001442D0" w:rsidP="00535F8D">
      <w:pPr>
        <w:pStyle w:val="NoSpacing"/>
        <w:jc w:val="both"/>
        <w:rPr>
          <w:sz w:val="28"/>
          <w:szCs w:val="28"/>
        </w:rPr>
      </w:pPr>
    </w:p>
    <w:p w:rsidR="001442D0" w:rsidRPr="00736CC0" w:rsidRDefault="001442D0" w:rsidP="00736CC0">
      <w:pPr>
        <w:pStyle w:val="NoSpacing"/>
        <w:tabs>
          <w:tab w:val="left" w:pos="540"/>
          <w:tab w:val="left" w:pos="720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1. Внести в  постановление администрации сельского поселения Кедровый от 07.12.2012 №62 </w:t>
      </w:r>
      <w:r w:rsidRPr="006259B1">
        <w:rPr>
          <w:bCs/>
          <w:sz w:val="28"/>
          <w:szCs w:val="28"/>
        </w:rPr>
        <w:t>«О комиссии</w:t>
      </w:r>
      <w:r>
        <w:rPr>
          <w:bCs/>
          <w:sz w:val="28"/>
          <w:szCs w:val="28"/>
        </w:rPr>
        <w:t xml:space="preserve"> </w:t>
      </w:r>
      <w:r w:rsidRPr="006259B1">
        <w:rPr>
          <w:bCs/>
          <w:sz w:val="28"/>
          <w:szCs w:val="28"/>
        </w:rPr>
        <w:t xml:space="preserve"> по соблюдению требований</w:t>
      </w:r>
      <w:r>
        <w:rPr>
          <w:bCs/>
          <w:sz w:val="28"/>
          <w:szCs w:val="28"/>
        </w:rPr>
        <w:t xml:space="preserve"> </w:t>
      </w:r>
      <w:r w:rsidRPr="006259B1">
        <w:rPr>
          <w:bCs/>
          <w:sz w:val="28"/>
          <w:szCs w:val="28"/>
        </w:rPr>
        <w:t xml:space="preserve"> к служебному поведению муниципальных служащих</w:t>
      </w:r>
      <w:r>
        <w:rPr>
          <w:bCs/>
          <w:sz w:val="28"/>
          <w:szCs w:val="28"/>
        </w:rPr>
        <w:t xml:space="preserve"> </w:t>
      </w:r>
      <w:r w:rsidRPr="006259B1">
        <w:rPr>
          <w:bCs/>
          <w:sz w:val="28"/>
          <w:szCs w:val="28"/>
        </w:rPr>
        <w:t xml:space="preserve"> администрации </w:t>
      </w:r>
      <w:r>
        <w:rPr>
          <w:bCs/>
          <w:sz w:val="28"/>
          <w:szCs w:val="28"/>
        </w:rPr>
        <w:t>сельского поселения Кедровый</w:t>
      </w:r>
      <w:r w:rsidRPr="006259B1">
        <w:rPr>
          <w:bCs/>
          <w:sz w:val="28"/>
          <w:szCs w:val="28"/>
        </w:rPr>
        <w:t xml:space="preserve"> и урегулированию конфликта интересов»</w:t>
      </w:r>
      <w:r>
        <w:rPr>
          <w:bCs/>
          <w:sz w:val="28"/>
          <w:szCs w:val="28"/>
        </w:rPr>
        <w:t xml:space="preserve"> (с изменениями на 25.04.2013 года) следующие изменения:</w:t>
      </w:r>
    </w:p>
    <w:p w:rsidR="001442D0" w:rsidRDefault="001442D0" w:rsidP="001C2D64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1.1.    В приложении 2 к постановлению:</w:t>
      </w:r>
    </w:p>
    <w:p w:rsidR="001442D0" w:rsidRPr="008F287D" w:rsidRDefault="001442D0" w:rsidP="00DA71D0">
      <w:pPr>
        <w:pStyle w:val="a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1.1.1. </w:t>
      </w:r>
      <w:r>
        <w:rPr>
          <w:rFonts w:ascii="Times New Roman" w:hAnsi="Times New Roman"/>
          <w:sz w:val="28"/>
          <w:szCs w:val="28"/>
        </w:rPr>
        <w:t>П</w:t>
      </w:r>
      <w:r w:rsidRPr="008F287D">
        <w:rPr>
          <w:rFonts w:ascii="Times New Roman" w:hAnsi="Times New Roman"/>
          <w:sz w:val="28"/>
          <w:szCs w:val="28"/>
        </w:rPr>
        <w:t>ункт 9 дополнить  подпунктом</w:t>
      </w:r>
      <w:r>
        <w:rPr>
          <w:rFonts w:ascii="Times New Roman" w:hAnsi="Times New Roman"/>
          <w:sz w:val="28"/>
          <w:szCs w:val="28"/>
        </w:rPr>
        <w:t xml:space="preserve"> 9.1</w:t>
      </w:r>
      <w:r w:rsidRPr="008F287D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1442D0" w:rsidRPr="008F287D" w:rsidRDefault="001442D0" w:rsidP="00DA71D0">
      <w:pPr>
        <w:pStyle w:val="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</w:t>
      </w:r>
      <w:r w:rsidRPr="008F287D">
        <w:rPr>
          <w:rFonts w:ascii="Times New Roman" w:hAnsi="Times New Roman"/>
          <w:sz w:val="28"/>
          <w:szCs w:val="28"/>
        </w:rPr>
        <w:t>«9.1.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287D">
        <w:rPr>
          <w:rFonts w:ascii="Times New Roman" w:hAnsi="Times New Roman"/>
          <w:sz w:val="28"/>
          <w:szCs w:val="28"/>
        </w:rPr>
        <w:t>Число членов комиссии</w:t>
      </w:r>
      <w:r>
        <w:rPr>
          <w:rFonts w:ascii="Times New Roman" w:hAnsi="Times New Roman"/>
          <w:sz w:val="28"/>
          <w:szCs w:val="28"/>
        </w:rPr>
        <w:t>,</w:t>
      </w:r>
      <w:r w:rsidRPr="008F287D">
        <w:rPr>
          <w:rFonts w:ascii="Times New Roman" w:hAnsi="Times New Roman"/>
          <w:sz w:val="28"/>
          <w:szCs w:val="28"/>
        </w:rPr>
        <w:t xml:space="preserve"> не замещающих должности муниципальной службы в органах администрации района</w:t>
      </w:r>
      <w:r>
        <w:rPr>
          <w:rFonts w:ascii="Times New Roman" w:hAnsi="Times New Roman"/>
          <w:sz w:val="28"/>
          <w:szCs w:val="28"/>
        </w:rPr>
        <w:t>,</w:t>
      </w:r>
      <w:r w:rsidRPr="008F287D">
        <w:rPr>
          <w:rFonts w:ascii="Times New Roman" w:hAnsi="Times New Roman"/>
          <w:sz w:val="28"/>
          <w:szCs w:val="28"/>
        </w:rPr>
        <w:t xml:space="preserve"> должно составлять не менее одной четверти от общего числа членов комиссии</w:t>
      </w:r>
      <w:r>
        <w:rPr>
          <w:rFonts w:ascii="Times New Roman" w:hAnsi="Times New Roman"/>
          <w:sz w:val="28"/>
          <w:szCs w:val="28"/>
        </w:rPr>
        <w:t>.</w:t>
      </w:r>
      <w:r w:rsidRPr="008F287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1442D0" w:rsidRPr="008F287D" w:rsidRDefault="001442D0" w:rsidP="00DA71D0">
      <w:pPr>
        <w:pStyle w:val="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1.1.2. П</w:t>
      </w:r>
      <w:r w:rsidRPr="008F287D">
        <w:rPr>
          <w:rFonts w:ascii="Times New Roman" w:hAnsi="Times New Roman"/>
          <w:sz w:val="28"/>
          <w:szCs w:val="28"/>
        </w:rPr>
        <w:t xml:space="preserve">ункт 11 </w:t>
      </w:r>
      <w:r>
        <w:rPr>
          <w:rFonts w:ascii="Times New Roman" w:hAnsi="Times New Roman"/>
          <w:sz w:val="28"/>
          <w:szCs w:val="28"/>
        </w:rPr>
        <w:t>дополнить подпунктом «д» следующего содержания</w:t>
      </w:r>
      <w:r w:rsidRPr="008F287D">
        <w:rPr>
          <w:rFonts w:ascii="Times New Roman" w:hAnsi="Times New Roman"/>
          <w:sz w:val="28"/>
          <w:szCs w:val="28"/>
        </w:rPr>
        <w:t>:</w:t>
      </w:r>
    </w:p>
    <w:p w:rsidR="001442D0" w:rsidRDefault="001442D0" w:rsidP="00DA71D0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«д) </w:t>
      </w:r>
      <w:r w:rsidRPr="008F287D">
        <w:rPr>
          <w:sz w:val="28"/>
          <w:szCs w:val="28"/>
        </w:rPr>
        <w:t xml:space="preserve"> муниципальные служащие, замещающие в администрации </w:t>
      </w:r>
      <w:r>
        <w:rPr>
          <w:sz w:val="28"/>
          <w:szCs w:val="28"/>
        </w:rPr>
        <w:t>сельского поселения Кедровый</w:t>
      </w:r>
      <w:r w:rsidRPr="008F287D">
        <w:rPr>
          <w:sz w:val="28"/>
          <w:szCs w:val="28"/>
        </w:rPr>
        <w:t xml:space="preserve"> должности муниципальной службы, аналогичные должности, замещаемой муниципальным служащим, в отношении которого комиссией рассматривается вопрос.</w:t>
      </w:r>
      <w:r>
        <w:rPr>
          <w:sz w:val="28"/>
          <w:szCs w:val="28"/>
        </w:rPr>
        <w:t xml:space="preserve">». </w:t>
      </w:r>
    </w:p>
    <w:p w:rsidR="001442D0" w:rsidRDefault="001442D0" w:rsidP="00DA71D0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1.1.3.   Пункт 20 дополнить подпунктами 20.6. и 20.7. следующего содержания:</w:t>
      </w:r>
    </w:p>
    <w:p w:rsidR="001442D0" w:rsidRDefault="001442D0" w:rsidP="001C2D64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ab/>
        <w:t>«20.6.</w:t>
      </w:r>
      <w:r w:rsidRPr="00C47FA5">
        <w:rPr>
          <w:rFonts w:ascii="Calibri" w:hAnsi="Calibri" w:cs="Calibri"/>
          <w:lang w:eastAsia="en-US"/>
        </w:rPr>
        <w:t xml:space="preserve"> </w:t>
      </w:r>
      <w:r>
        <w:rPr>
          <w:sz w:val="28"/>
          <w:szCs w:val="28"/>
        </w:rPr>
        <w:t>П</w:t>
      </w:r>
      <w:r w:rsidRPr="00C47FA5">
        <w:rPr>
          <w:sz w:val="28"/>
          <w:szCs w:val="28"/>
        </w:rPr>
        <w:t xml:space="preserve">редставление </w:t>
      </w:r>
      <w:r>
        <w:rPr>
          <w:sz w:val="28"/>
          <w:szCs w:val="28"/>
        </w:rPr>
        <w:t>главой администрации района либо руководителем органа администрации района, являющимся представителем нанимателя (работодателем) для муниципального служащего,</w:t>
      </w:r>
      <w:r w:rsidRPr="00C47FA5">
        <w:rPr>
          <w:sz w:val="28"/>
          <w:szCs w:val="28"/>
        </w:rPr>
        <w:t xml:space="preserve"> материалов проверки, свидетельствующих о представлении </w:t>
      </w:r>
      <w:r>
        <w:rPr>
          <w:sz w:val="28"/>
          <w:szCs w:val="28"/>
        </w:rPr>
        <w:t>муниципальным</w:t>
      </w:r>
      <w:r w:rsidRPr="00C47FA5">
        <w:rPr>
          <w:sz w:val="28"/>
          <w:szCs w:val="28"/>
        </w:rPr>
        <w:t xml:space="preserve"> служащим недостоверных или неполных сведений, предусмотренных </w:t>
      </w:r>
      <w:hyperlink r:id="rId5" w:history="1">
        <w:r w:rsidRPr="00C47FA5">
          <w:rPr>
            <w:rStyle w:val="Hyperlink"/>
            <w:color w:val="auto"/>
            <w:sz w:val="28"/>
            <w:szCs w:val="28"/>
            <w:u w:val="none"/>
          </w:rPr>
          <w:t>частью 1 статьи 3</w:t>
        </w:r>
      </w:hyperlink>
      <w:r w:rsidRPr="00C47FA5">
        <w:rPr>
          <w:sz w:val="28"/>
          <w:szCs w:val="28"/>
        </w:rPr>
        <w:t xml:space="preserve"> Федерального закона от </w:t>
      </w:r>
      <w:r>
        <w:rPr>
          <w:sz w:val="28"/>
          <w:szCs w:val="28"/>
        </w:rPr>
        <w:t>03.12.2012 № 230-ФЗ «</w:t>
      </w:r>
      <w:r w:rsidRPr="00C47FA5">
        <w:rPr>
          <w:sz w:val="28"/>
          <w:szCs w:val="28"/>
        </w:rPr>
        <w:t>О контроле за соответствием расходов лиц, замещающих государственные д</w:t>
      </w:r>
      <w:r>
        <w:rPr>
          <w:sz w:val="28"/>
          <w:szCs w:val="28"/>
        </w:rPr>
        <w:t>олжности, и иных лиц их доходам».</w:t>
      </w:r>
    </w:p>
    <w:p w:rsidR="001442D0" w:rsidRPr="00EB4CDC" w:rsidRDefault="001442D0" w:rsidP="001C2D6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К</w:t>
      </w:r>
      <w:r w:rsidRPr="00EB4CDC">
        <w:rPr>
          <w:sz w:val="28"/>
          <w:szCs w:val="28"/>
        </w:rPr>
        <w:t>омисси</w:t>
      </w:r>
      <w:r>
        <w:rPr>
          <w:sz w:val="28"/>
          <w:szCs w:val="28"/>
        </w:rPr>
        <w:t>ей</w:t>
      </w:r>
      <w:r w:rsidRPr="00EB4CDC">
        <w:rPr>
          <w:sz w:val="28"/>
          <w:szCs w:val="28"/>
        </w:rPr>
        <w:t xml:space="preserve"> принимает</w:t>
      </w:r>
      <w:r>
        <w:rPr>
          <w:sz w:val="28"/>
          <w:szCs w:val="28"/>
        </w:rPr>
        <w:t xml:space="preserve">ся </w:t>
      </w:r>
      <w:r w:rsidRPr="00EB4CDC">
        <w:rPr>
          <w:sz w:val="28"/>
          <w:szCs w:val="28"/>
        </w:rPr>
        <w:t xml:space="preserve"> одно из следующих решений:</w:t>
      </w:r>
    </w:p>
    <w:p w:rsidR="001442D0" w:rsidRPr="00EB4CDC" w:rsidRDefault="001442D0" w:rsidP="001C2D64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B4CDC">
        <w:rPr>
          <w:sz w:val="28"/>
          <w:szCs w:val="28"/>
        </w:rPr>
        <w:t xml:space="preserve">а) признать, что сведения, представленные </w:t>
      </w:r>
      <w:r>
        <w:rPr>
          <w:sz w:val="28"/>
          <w:szCs w:val="28"/>
        </w:rPr>
        <w:t>муниципальным</w:t>
      </w:r>
      <w:r w:rsidRPr="00EB4CDC">
        <w:rPr>
          <w:sz w:val="28"/>
          <w:szCs w:val="28"/>
        </w:rPr>
        <w:t xml:space="preserve"> служащим </w:t>
      </w:r>
      <w:r>
        <w:rPr>
          <w:sz w:val="28"/>
          <w:szCs w:val="28"/>
        </w:rPr>
        <w:t xml:space="preserve">                </w:t>
      </w:r>
      <w:r w:rsidRPr="00EB4CDC">
        <w:rPr>
          <w:sz w:val="28"/>
          <w:szCs w:val="28"/>
        </w:rPr>
        <w:t xml:space="preserve">в соответствии с </w:t>
      </w:r>
      <w:hyperlink r:id="rId6" w:history="1">
        <w:r w:rsidRPr="00EB4CDC">
          <w:rPr>
            <w:rStyle w:val="Hyperlink"/>
            <w:color w:val="auto"/>
            <w:sz w:val="28"/>
            <w:szCs w:val="28"/>
            <w:u w:val="none"/>
          </w:rPr>
          <w:t>частью 1 статьи 3</w:t>
        </w:r>
      </w:hyperlink>
      <w:r>
        <w:rPr>
          <w:sz w:val="28"/>
          <w:szCs w:val="28"/>
        </w:rPr>
        <w:t xml:space="preserve"> Федерального закона «</w:t>
      </w:r>
      <w:r w:rsidRPr="00EB4CDC">
        <w:rPr>
          <w:sz w:val="28"/>
          <w:szCs w:val="28"/>
        </w:rPr>
        <w:t xml:space="preserve">О контроле </w:t>
      </w:r>
      <w:r>
        <w:rPr>
          <w:sz w:val="28"/>
          <w:szCs w:val="28"/>
        </w:rPr>
        <w:t xml:space="preserve">                      </w:t>
      </w:r>
      <w:r w:rsidRPr="00EB4CDC">
        <w:rPr>
          <w:sz w:val="28"/>
          <w:szCs w:val="28"/>
        </w:rPr>
        <w:t xml:space="preserve">за соответствием расходов лиц, замещающих государственные должности, </w:t>
      </w:r>
      <w:r>
        <w:rPr>
          <w:sz w:val="28"/>
          <w:szCs w:val="28"/>
        </w:rPr>
        <w:t xml:space="preserve">                 и иных лиц их доходам»</w:t>
      </w:r>
      <w:r w:rsidRPr="00EB4CDC">
        <w:rPr>
          <w:sz w:val="28"/>
          <w:szCs w:val="28"/>
        </w:rPr>
        <w:t>, являются достоверными и полными;</w:t>
      </w:r>
    </w:p>
    <w:p w:rsidR="001442D0" w:rsidRPr="00EB4CDC" w:rsidRDefault="001442D0" w:rsidP="001C2D64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B4CDC">
        <w:rPr>
          <w:sz w:val="28"/>
          <w:szCs w:val="28"/>
        </w:rPr>
        <w:t xml:space="preserve">б) признать, что сведения, представленные </w:t>
      </w:r>
      <w:r>
        <w:rPr>
          <w:sz w:val="28"/>
          <w:szCs w:val="28"/>
        </w:rPr>
        <w:t>муниципальным</w:t>
      </w:r>
      <w:r w:rsidRPr="00EB4CDC">
        <w:rPr>
          <w:sz w:val="28"/>
          <w:szCs w:val="28"/>
        </w:rPr>
        <w:t xml:space="preserve"> служащим </w:t>
      </w:r>
      <w:r>
        <w:rPr>
          <w:sz w:val="28"/>
          <w:szCs w:val="28"/>
        </w:rPr>
        <w:t xml:space="preserve">              </w:t>
      </w:r>
      <w:r w:rsidRPr="00EB4CDC">
        <w:rPr>
          <w:sz w:val="28"/>
          <w:szCs w:val="28"/>
        </w:rPr>
        <w:t xml:space="preserve">в соответствии с </w:t>
      </w:r>
      <w:hyperlink r:id="rId7" w:history="1">
        <w:r w:rsidRPr="00EB4CDC">
          <w:rPr>
            <w:rStyle w:val="Hyperlink"/>
            <w:color w:val="auto"/>
            <w:sz w:val="28"/>
            <w:szCs w:val="28"/>
            <w:u w:val="none"/>
          </w:rPr>
          <w:t>частью 1 статьи 3</w:t>
        </w:r>
      </w:hyperlink>
      <w:r>
        <w:rPr>
          <w:sz w:val="28"/>
          <w:szCs w:val="28"/>
        </w:rPr>
        <w:t xml:space="preserve"> Федерального закона «</w:t>
      </w:r>
      <w:r w:rsidRPr="00EB4CDC">
        <w:rPr>
          <w:sz w:val="28"/>
          <w:szCs w:val="28"/>
        </w:rPr>
        <w:t xml:space="preserve">О контроле </w:t>
      </w:r>
      <w:r>
        <w:rPr>
          <w:sz w:val="28"/>
          <w:szCs w:val="28"/>
        </w:rPr>
        <w:t xml:space="preserve">                     </w:t>
      </w:r>
      <w:r w:rsidRPr="00EB4CDC">
        <w:rPr>
          <w:sz w:val="28"/>
          <w:szCs w:val="28"/>
        </w:rPr>
        <w:t xml:space="preserve">за соответствием расходов лиц, замещающих государственные должности, </w:t>
      </w:r>
      <w:r>
        <w:rPr>
          <w:sz w:val="28"/>
          <w:szCs w:val="28"/>
        </w:rPr>
        <w:t xml:space="preserve">             и иных лиц их доходам»</w:t>
      </w:r>
      <w:r w:rsidRPr="00EB4CDC">
        <w:rPr>
          <w:sz w:val="28"/>
          <w:szCs w:val="28"/>
        </w:rPr>
        <w:t xml:space="preserve">, являются недостоверными и (или) неполными. </w:t>
      </w:r>
      <w:r>
        <w:rPr>
          <w:sz w:val="28"/>
          <w:szCs w:val="28"/>
        </w:rPr>
        <w:t xml:space="preserve">                   </w:t>
      </w:r>
      <w:r w:rsidRPr="00EB4CDC">
        <w:rPr>
          <w:sz w:val="28"/>
          <w:szCs w:val="28"/>
        </w:rPr>
        <w:t xml:space="preserve">В этом случае комиссия рекомендует </w:t>
      </w:r>
      <w:r>
        <w:rPr>
          <w:sz w:val="28"/>
          <w:szCs w:val="28"/>
        </w:rPr>
        <w:t>представителю нанимателя (работодателю)</w:t>
      </w:r>
      <w:r w:rsidRPr="00EB4CDC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Pr="0082272A">
        <w:rPr>
          <w:sz w:val="28"/>
          <w:szCs w:val="28"/>
        </w:rPr>
        <w:t xml:space="preserve"> служаще</w:t>
      </w:r>
      <w:r>
        <w:rPr>
          <w:sz w:val="28"/>
          <w:szCs w:val="28"/>
        </w:rPr>
        <w:t>го</w:t>
      </w:r>
      <w:r w:rsidRPr="0082272A">
        <w:rPr>
          <w:sz w:val="28"/>
          <w:szCs w:val="28"/>
        </w:rPr>
        <w:t xml:space="preserve"> </w:t>
      </w:r>
      <w:r w:rsidRPr="00EB4CDC">
        <w:rPr>
          <w:sz w:val="28"/>
          <w:szCs w:val="28"/>
        </w:rPr>
        <w:t xml:space="preserve">применить к </w:t>
      </w:r>
      <w:r>
        <w:rPr>
          <w:sz w:val="28"/>
          <w:szCs w:val="28"/>
        </w:rPr>
        <w:t xml:space="preserve">муниципальному служащему </w:t>
      </w:r>
      <w:r w:rsidRPr="00EB4CDC">
        <w:rPr>
          <w:sz w:val="28"/>
          <w:szCs w:val="28"/>
        </w:rPr>
        <w:t>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1442D0" w:rsidRDefault="001442D0" w:rsidP="001C2D64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наличии к тому оснований комиссия может принять иное, чем предусмотрено вышеуказанными пунктами, решение. Основания и мотивы принятия такого решения должны быть отражены в протоколе заседания комиссии.</w:t>
      </w:r>
    </w:p>
    <w:p w:rsidR="001442D0" w:rsidRDefault="001442D0" w:rsidP="001C2D64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ab/>
        <w:t>Решение комиссии носит рекомендательный характер.</w:t>
      </w:r>
    </w:p>
    <w:p w:rsidR="001442D0" w:rsidRDefault="001442D0" w:rsidP="001C2D64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ab/>
        <w:t>20.7. При рассмотрении комиссией вопроса в отношении муниципального служащего, сообщившего в правоохранительные или иные государственные органы или средства массовой информации о ставших ему известных фактах коррупции, председатель комиссии представляет прокурору необходимые материалы не менее чем за пять рабочих дней до заседания комиссии.».</w:t>
      </w:r>
    </w:p>
    <w:p w:rsidR="001442D0" w:rsidRDefault="001442D0" w:rsidP="001976F5">
      <w:pPr>
        <w:pStyle w:val="a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1442D0" w:rsidRDefault="001442D0" w:rsidP="003F2006">
      <w:pPr>
        <w:pStyle w:val="NoSpacing"/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Обнародовать настоящее постановление и разместить на официальном веб-сайте органов местного самоуправления Ханты-Мансийского района в сети интернет в соответствующем разделе.</w:t>
      </w:r>
    </w:p>
    <w:p w:rsidR="001442D0" w:rsidRDefault="001442D0" w:rsidP="003F2006">
      <w:pPr>
        <w:pStyle w:val="NoSpacing"/>
        <w:tabs>
          <w:tab w:val="left" w:pos="1440"/>
        </w:tabs>
        <w:jc w:val="both"/>
        <w:rPr>
          <w:sz w:val="28"/>
          <w:szCs w:val="28"/>
        </w:rPr>
      </w:pPr>
    </w:p>
    <w:p w:rsidR="001442D0" w:rsidRPr="00845545" w:rsidRDefault="001442D0" w:rsidP="00116F8C">
      <w:pPr>
        <w:pStyle w:val="NoSpacing"/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</w:t>
      </w:r>
      <w:r w:rsidRPr="00845545">
        <w:rPr>
          <w:sz w:val="28"/>
          <w:szCs w:val="28"/>
        </w:rPr>
        <w:t>Конт</w:t>
      </w:r>
      <w:r>
        <w:rPr>
          <w:sz w:val="28"/>
          <w:szCs w:val="28"/>
        </w:rPr>
        <w:t>роль за выполнением постановления</w:t>
      </w:r>
      <w:bookmarkStart w:id="0" w:name="_GoBack"/>
      <w:bookmarkEnd w:id="0"/>
      <w:r w:rsidRPr="00845545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собой.</w:t>
      </w:r>
    </w:p>
    <w:p w:rsidR="001442D0" w:rsidRDefault="001442D0" w:rsidP="00535F8D">
      <w:pPr>
        <w:pStyle w:val="NoSpacing"/>
        <w:jc w:val="both"/>
        <w:rPr>
          <w:sz w:val="28"/>
          <w:szCs w:val="28"/>
        </w:rPr>
      </w:pPr>
    </w:p>
    <w:p w:rsidR="001442D0" w:rsidRDefault="001442D0" w:rsidP="00535F8D">
      <w:pPr>
        <w:pStyle w:val="NoSpacing"/>
        <w:jc w:val="both"/>
        <w:rPr>
          <w:sz w:val="28"/>
          <w:szCs w:val="28"/>
        </w:rPr>
      </w:pPr>
    </w:p>
    <w:p w:rsidR="001442D0" w:rsidRDefault="001442D0" w:rsidP="00535F8D">
      <w:pPr>
        <w:pStyle w:val="NoSpacing"/>
        <w:jc w:val="both"/>
        <w:rPr>
          <w:sz w:val="28"/>
          <w:szCs w:val="28"/>
        </w:rPr>
      </w:pPr>
    </w:p>
    <w:p w:rsidR="001442D0" w:rsidRDefault="001442D0" w:rsidP="00535F8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8455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</w:t>
      </w:r>
    </w:p>
    <w:p w:rsidR="001442D0" w:rsidRDefault="001442D0" w:rsidP="0068687A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поселения Кедровый</w:t>
      </w:r>
      <w:r w:rsidRPr="00845545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           А.А.Козлов</w:t>
      </w:r>
    </w:p>
    <w:p w:rsidR="001442D0" w:rsidRDefault="001442D0" w:rsidP="0068687A">
      <w:pPr>
        <w:pStyle w:val="NoSpacing"/>
        <w:jc w:val="both"/>
        <w:rPr>
          <w:sz w:val="28"/>
          <w:szCs w:val="28"/>
        </w:rPr>
      </w:pPr>
    </w:p>
    <w:p w:rsidR="001442D0" w:rsidRDefault="001442D0" w:rsidP="0068687A">
      <w:pPr>
        <w:pStyle w:val="NoSpacing"/>
        <w:jc w:val="both"/>
        <w:rPr>
          <w:sz w:val="28"/>
          <w:szCs w:val="28"/>
        </w:rPr>
      </w:pPr>
    </w:p>
    <w:p w:rsidR="001442D0" w:rsidRDefault="001442D0" w:rsidP="0068687A">
      <w:pPr>
        <w:pStyle w:val="NoSpacing"/>
        <w:jc w:val="both"/>
        <w:rPr>
          <w:sz w:val="28"/>
          <w:szCs w:val="28"/>
        </w:rPr>
      </w:pPr>
    </w:p>
    <w:p w:rsidR="001442D0" w:rsidRDefault="001442D0" w:rsidP="0068687A">
      <w:pPr>
        <w:pStyle w:val="NoSpacing"/>
        <w:jc w:val="both"/>
        <w:rPr>
          <w:sz w:val="28"/>
          <w:szCs w:val="28"/>
        </w:rPr>
      </w:pPr>
    </w:p>
    <w:p w:rsidR="001442D0" w:rsidRDefault="001442D0" w:rsidP="0068687A">
      <w:pPr>
        <w:pStyle w:val="NoSpacing"/>
        <w:jc w:val="both"/>
        <w:rPr>
          <w:sz w:val="28"/>
          <w:szCs w:val="28"/>
        </w:rPr>
      </w:pPr>
    </w:p>
    <w:p w:rsidR="001442D0" w:rsidRPr="00083314" w:rsidRDefault="001442D0" w:rsidP="0068687A">
      <w:pPr>
        <w:pStyle w:val="NoSpacing"/>
        <w:jc w:val="both"/>
        <w:rPr>
          <w:sz w:val="24"/>
          <w:szCs w:val="24"/>
        </w:rPr>
      </w:pPr>
    </w:p>
    <w:sectPr w:rsidR="001442D0" w:rsidRPr="00083314" w:rsidSect="00A2147D">
      <w:pgSz w:w="11906" w:h="16838"/>
      <w:pgMar w:top="540" w:right="851" w:bottom="1021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91510"/>
    <w:multiLevelType w:val="hybridMultilevel"/>
    <w:tmpl w:val="50B0DC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85816ED"/>
    <w:multiLevelType w:val="singleLevel"/>
    <w:tmpl w:val="869A5798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027A"/>
    <w:rsid w:val="00000B37"/>
    <w:rsid w:val="00027B98"/>
    <w:rsid w:val="00037A7C"/>
    <w:rsid w:val="00047C08"/>
    <w:rsid w:val="000571B2"/>
    <w:rsid w:val="00083314"/>
    <w:rsid w:val="00091D6F"/>
    <w:rsid w:val="000B57B9"/>
    <w:rsid w:val="000C1469"/>
    <w:rsid w:val="000C6B2D"/>
    <w:rsid w:val="000F6BD0"/>
    <w:rsid w:val="00110F4A"/>
    <w:rsid w:val="00112D12"/>
    <w:rsid w:val="00116F8C"/>
    <w:rsid w:val="00135B08"/>
    <w:rsid w:val="00144050"/>
    <w:rsid w:val="001442D0"/>
    <w:rsid w:val="0015754B"/>
    <w:rsid w:val="001976F5"/>
    <w:rsid w:val="001B634F"/>
    <w:rsid w:val="001C2D64"/>
    <w:rsid w:val="001E02A2"/>
    <w:rsid w:val="001E15EB"/>
    <w:rsid w:val="00271348"/>
    <w:rsid w:val="002720D6"/>
    <w:rsid w:val="0027706C"/>
    <w:rsid w:val="00293775"/>
    <w:rsid w:val="002A4CAD"/>
    <w:rsid w:val="002E027A"/>
    <w:rsid w:val="00313425"/>
    <w:rsid w:val="00325A4A"/>
    <w:rsid w:val="00360EA1"/>
    <w:rsid w:val="003902FE"/>
    <w:rsid w:val="003B46F0"/>
    <w:rsid w:val="003F0CF2"/>
    <w:rsid w:val="003F2006"/>
    <w:rsid w:val="003F3488"/>
    <w:rsid w:val="003F3AC1"/>
    <w:rsid w:val="004139C4"/>
    <w:rsid w:val="00425AE1"/>
    <w:rsid w:val="00445D12"/>
    <w:rsid w:val="0046625C"/>
    <w:rsid w:val="004921F6"/>
    <w:rsid w:val="004A7176"/>
    <w:rsid w:val="00527FED"/>
    <w:rsid w:val="00535F8D"/>
    <w:rsid w:val="00542125"/>
    <w:rsid w:val="00565DF3"/>
    <w:rsid w:val="005864DF"/>
    <w:rsid w:val="005B37B0"/>
    <w:rsid w:val="005F2185"/>
    <w:rsid w:val="006259B1"/>
    <w:rsid w:val="0062779F"/>
    <w:rsid w:val="006319A8"/>
    <w:rsid w:val="00632372"/>
    <w:rsid w:val="00636C92"/>
    <w:rsid w:val="006467F6"/>
    <w:rsid w:val="00671609"/>
    <w:rsid w:val="006720B4"/>
    <w:rsid w:val="0068687A"/>
    <w:rsid w:val="0069184F"/>
    <w:rsid w:val="006C2EB3"/>
    <w:rsid w:val="006C73B0"/>
    <w:rsid w:val="00710F0F"/>
    <w:rsid w:val="00734693"/>
    <w:rsid w:val="00736CC0"/>
    <w:rsid w:val="007517A4"/>
    <w:rsid w:val="00765875"/>
    <w:rsid w:val="00772693"/>
    <w:rsid w:val="007A4CAB"/>
    <w:rsid w:val="007E4B6D"/>
    <w:rsid w:val="007E538C"/>
    <w:rsid w:val="007E7A97"/>
    <w:rsid w:val="00801B12"/>
    <w:rsid w:val="00804D73"/>
    <w:rsid w:val="00807A98"/>
    <w:rsid w:val="0081373D"/>
    <w:rsid w:val="0082272A"/>
    <w:rsid w:val="00837277"/>
    <w:rsid w:val="008425BF"/>
    <w:rsid w:val="00845545"/>
    <w:rsid w:val="00881784"/>
    <w:rsid w:val="0089622B"/>
    <w:rsid w:val="008972CE"/>
    <w:rsid w:val="008D71D8"/>
    <w:rsid w:val="008E5F67"/>
    <w:rsid w:val="008F287D"/>
    <w:rsid w:val="00904CE7"/>
    <w:rsid w:val="00945F67"/>
    <w:rsid w:val="00946437"/>
    <w:rsid w:val="00967078"/>
    <w:rsid w:val="00976B6E"/>
    <w:rsid w:val="009E24C0"/>
    <w:rsid w:val="009F0DDB"/>
    <w:rsid w:val="009F2A53"/>
    <w:rsid w:val="00A1170A"/>
    <w:rsid w:val="00A2147D"/>
    <w:rsid w:val="00A30C7D"/>
    <w:rsid w:val="00A53D58"/>
    <w:rsid w:val="00A826C5"/>
    <w:rsid w:val="00A879FE"/>
    <w:rsid w:val="00AA2A0E"/>
    <w:rsid w:val="00AB5B10"/>
    <w:rsid w:val="00AD716B"/>
    <w:rsid w:val="00AE041A"/>
    <w:rsid w:val="00AE1606"/>
    <w:rsid w:val="00AE1D7E"/>
    <w:rsid w:val="00AE29BF"/>
    <w:rsid w:val="00B014E2"/>
    <w:rsid w:val="00B3589A"/>
    <w:rsid w:val="00B35B86"/>
    <w:rsid w:val="00B77C4B"/>
    <w:rsid w:val="00B91175"/>
    <w:rsid w:val="00B9634C"/>
    <w:rsid w:val="00B96C22"/>
    <w:rsid w:val="00BA3D24"/>
    <w:rsid w:val="00BA6262"/>
    <w:rsid w:val="00C014DE"/>
    <w:rsid w:val="00C2647D"/>
    <w:rsid w:val="00C47FA5"/>
    <w:rsid w:val="00C55A34"/>
    <w:rsid w:val="00C5657B"/>
    <w:rsid w:val="00C8227F"/>
    <w:rsid w:val="00C9775A"/>
    <w:rsid w:val="00CA0481"/>
    <w:rsid w:val="00CB0E32"/>
    <w:rsid w:val="00CC2E77"/>
    <w:rsid w:val="00CC5DAE"/>
    <w:rsid w:val="00CE1EF6"/>
    <w:rsid w:val="00D01160"/>
    <w:rsid w:val="00D1676E"/>
    <w:rsid w:val="00D340CC"/>
    <w:rsid w:val="00D61B16"/>
    <w:rsid w:val="00D81690"/>
    <w:rsid w:val="00D84497"/>
    <w:rsid w:val="00D9552F"/>
    <w:rsid w:val="00DA71D0"/>
    <w:rsid w:val="00DE4757"/>
    <w:rsid w:val="00DE6021"/>
    <w:rsid w:val="00E25DD3"/>
    <w:rsid w:val="00E562D7"/>
    <w:rsid w:val="00E63F33"/>
    <w:rsid w:val="00E75303"/>
    <w:rsid w:val="00E85404"/>
    <w:rsid w:val="00EA6D3F"/>
    <w:rsid w:val="00EB4CDC"/>
    <w:rsid w:val="00ED74A5"/>
    <w:rsid w:val="00EE1FE4"/>
    <w:rsid w:val="00F623AB"/>
    <w:rsid w:val="00F83B6E"/>
    <w:rsid w:val="00FC2EF9"/>
    <w:rsid w:val="00FC3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F8D"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35F8D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NoSpacing">
    <w:name w:val="No Spacing"/>
    <w:link w:val="NoSpacingChar"/>
    <w:uiPriority w:val="99"/>
    <w:qFormat/>
    <w:rsid w:val="00535F8D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rsid w:val="00C47FA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753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5303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link w:val="NoSpacing"/>
    <w:uiPriority w:val="99"/>
    <w:locked/>
    <w:rsid w:val="00B3589A"/>
    <w:rPr>
      <w:rFonts w:ascii="Times New Roman" w:hAnsi="Times New Roman"/>
      <w:sz w:val="22"/>
      <w:lang w:eastAsia="ru-RU"/>
    </w:rPr>
  </w:style>
  <w:style w:type="paragraph" w:customStyle="1" w:styleId="a">
    <w:name w:val="Без интервала"/>
    <w:link w:val="a0"/>
    <w:uiPriority w:val="99"/>
    <w:rsid w:val="00A2147D"/>
    <w:rPr>
      <w:rFonts w:eastAsia="Times New Roman"/>
      <w:lang w:eastAsia="en-US"/>
    </w:rPr>
  </w:style>
  <w:style w:type="paragraph" w:styleId="Title">
    <w:name w:val="Title"/>
    <w:basedOn w:val="Normal"/>
    <w:link w:val="TitleChar"/>
    <w:uiPriority w:val="99"/>
    <w:qFormat/>
    <w:locked/>
    <w:rsid w:val="00881784"/>
    <w:pPr>
      <w:spacing w:line="36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0B57B9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customStyle="1" w:styleId="ConsPlusNonformat">
    <w:name w:val="ConsPlusNonformat"/>
    <w:uiPriority w:val="99"/>
    <w:rsid w:val="0088178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0">
    <w:name w:val="Без интервала Знак"/>
    <w:link w:val="a"/>
    <w:uiPriority w:val="99"/>
    <w:locked/>
    <w:rsid w:val="001976F5"/>
    <w:rPr>
      <w:rFonts w:eastAsia="Times New Roman"/>
      <w:sz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71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C2328D9988BB0836FD5AA3AE57DD7B2DB69830A3994DDEEED4053DC4C6B360706430A14CB1E8789Y7F8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C2328D9988BB0836FD5AA3AE57DD7B2DB69830A3994DDEEED4053DC4C6B360706430A14CB1E8789Y7F8L" TargetMode="External"/><Relationship Id="rId5" Type="http://schemas.openxmlformats.org/officeDocument/2006/relationships/hyperlink" Target="consultantplus://offline/ref=4C2328D9988BB0836FD5AA3AE57DD7B2DB69830A3994DDEEED4053DC4C6B360706430A14CB1E8789Y7F8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370</TotalTime>
  <Pages>3</Pages>
  <Words>679</Words>
  <Characters>3876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Лукиных Л.Г.</dc:creator>
  <cp:keywords/>
  <dc:description/>
  <cp:lastModifiedBy>1</cp:lastModifiedBy>
  <cp:revision>20</cp:revision>
  <cp:lastPrinted>2013-10-14T09:33:00Z</cp:lastPrinted>
  <dcterms:created xsi:type="dcterms:W3CDTF">2014-01-09T05:50:00Z</dcterms:created>
  <dcterms:modified xsi:type="dcterms:W3CDTF">2014-03-04T03:18:00Z</dcterms:modified>
</cp:coreProperties>
</file>